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DDC0" w14:textId="77777777" w:rsidR="006F3F8F" w:rsidRPr="009E7A06" w:rsidRDefault="006F3F8F">
      <w:pPr>
        <w:ind w:hanging="2"/>
        <w:rPr>
          <w:rFonts w:ascii="Trebuchet MS" w:eastAsia="Trebuchet MS" w:hAnsi="Trebuchet MS" w:cs="Trebuchet MS"/>
          <w:color w:val="000000" w:themeColor="text1"/>
          <w:sz w:val="22"/>
          <w:szCs w:val="22"/>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9E7A06"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9E7A06" w:rsidRDefault="008E5FF0">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b/>
                <w:color w:val="000000" w:themeColor="text1"/>
                <w:sz w:val="22"/>
                <w:szCs w:val="22"/>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635C32C5" w:rsidR="006F3F8F" w:rsidRPr="009E7A06" w:rsidRDefault="00160539">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color w:val="000000" w:themeColor="text1"/>
                <w:sz w:val="22"/>
                <w:szCs w:val="22"/>
              </w:rPr>
              <w:t>16</w:t>
            </w:r>
            <w:r w:rsidRPr="009E7A06">
              <w:rPr>
                <w:rFonts w:ascii="Trebuchet MS" w:eastAsia="Trebuchet MS" w:hAnsi="Trebuchet MS" w:cs="Trebuchet MS"/>
                <w:color w:val="000000" w:themeColor="text1"/>
                <w:sz w:val="22"/>
                <w:szCs w:val="22"/>
                <w:vertAlign w:val="superscript"/>
              </w:rPr>
              <w:t xml:space="preserve">th </w:t>
            </w:r>
            <w:r w:rsidRPr="009E7A06">
              <w:rPr>
                <w:rFonts w:ascii="Trebuchet MS" w:eastAsia="Trebuchet MS" w:hAnsi="Trebuchet MS" w:cs="Trebuchet MS"/>
                <w:color w:val="000000" w:themeColor="text1"/>
                <w:sz w:val="22"/>
                <w:szCs w:val="22"/>
              </w:rPr>
              <w:t>June 2021</w:t>
            </w:r>
          </w:p>
        </w:tc>
      </w:tr>
      <w:tr w:rsidR="0007168F" w:rsidRPr="009E7A06"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9E7A06" w:rsidRDefault="008E5FF0">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b/>
                <w:color w:val="000000" w:themeColor="text1"/>
                <w:sz w:val="22"/>
                <w:szCs w:val="22"/>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Pr="009E7A06" w:rsidRDefault="008E5FF0">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color w:val="000000" w:themeColor="text1"/>
                <w:sz w:val="22"/>
                <w:szCs w:val="22"/>
              </w:rPr>
              <w:t>1900hrs</w:t>
            </w:r>
          </w:p>
        </w:tc>
      </w:tr>
      <w:tr w:rsidR="0007168F" w:rsidRPr="009E7A06"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9E7A06" w:rsidRDefault="008E5FF0">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b/>
                <w:color w:val="000000" w:themeColor="text1"/>
                <w:sz w:val="22"/>
                <w:szCs w:val="22"/>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9E7A06" w:rsidRDefault="008E5FF0">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color w:val="000000" w:themeColor="text1"/>
                <w:sz w:val="22"/>
                <w:szCs w:val="22"/>
              </w:rPr>
              <w:t xml:space="preserve">Zoom Video Conference </w:t>
            </w:r>
          </w:p>
        </w:tc>
      </w:tr>
      <w:tr w:rsidR="006F3F8F" w:rsidRPr="009E7A06"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9E7A06" w:rsidRDefault="008E5FF0">
            <w:pPr>
              <w:pBdr>
                <w:top w:val="nil"/>
                <w:left w:val="nil"/>
                <w:bottom w:val="nil"/>
                <w:right w:val="nil"/>
                <w:between w:val="nil"/>
              </w:pBdr>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b/>
                <w:color w:val="000000" w:themeColor="text1"/>
                <w:sz w:val="22"/>
                <w:szCs w:val="22"/>
              </w:rPr>
              <w:t>Present</w:t>
            </w:r>
          </w:p>
        </w:tc>
        <w:tc>
          <w:tcPr>
            <w:tcW w:w="9440" w:type="dxa"/>
            <w:tcBorders>
              <w:top w:val="single" w:sz="4" w:space="0" w:color="000000"/>
              <w:left w:val="single" w:sz="4" w:space="0" w:color="000000"/>
              <w:bottom w:val="single" w:sz="4" w:space="0" w:color="000000"/>
              <w:right w:val="single" w:sz="4" w:space="0" w:color="000000"/>
            </w:tcBorders>
          </w:tcPr>
          <w:p w14:paraId="30A13D86" w14:textId="716F0911" w:rsidR="00197BD2" w:rsidRPr="009E7A06" w:rsidRDefault="008E5FF0">
            <w:pPr>
              <w:ind w:hanging="2"/>
              <w:rPr>
                <w:rFonts w:ascii="Trebuchet MS" w:eastAsia="Trebuchet MS" w:hAnsi="Trebuchet MS" w:cs="Trebuchet MS"/>
                <w:bCs/>
                <w:color w:val="000000" w:themeColor="text1"/>
                <w:sz w:val="22"/>
                <w:szCs w:val="22"/>
              </w:rPr>
            </w:pPr>
            <w:r w:rsidRPr="009E7A06">
              <w:rPr>
                <w:rFonts w:ascii="Trebuchet MS" w:eastAsia="Trebuchet MS" w:hAnsi="Trebuchet MS" w:cs="Trebuchet MS"/>
                <w:b/>
                <w:color w:val="000000" w:themeColor="text1"/>
                <w:sz w:val="22"/>
                <w:szCs w:val="22"/>
              </w:rPr>
              <w:t xml:space="preserve">Councillors Present: </w:t>
            </w:r>
            <w:r w:rsidRPr="009E7A06">
              <w:rPr>
                <w:rFonts w:ascii="Trebuchet MS" w:eastAsia="Trebuchet MS" w:hAnsi="Trebuchet MS" w:cs="Trebuchet MS"/>
                <w:bCs/>
                <w:color w:val="000000" w:themeColor="text1"/>
                <w:sz w:val="22"/>
                <w:szCs w:val="22"/>
              </w:rPr>
              <w:t>John Holliday</w:t>
            </w:r>
            <w:r w:rsidR="00C33BF3" w:rsidRPr="009E7A06">
              <w:rPr>
                <w:rFonts w:ascii="Trebuchet MS" w:eastAsia="Trebuchet MS" w:hAnsi="Trebuchet MS" w:cs="Trebuchet MS"/>
                <w:bCs/>
                <w:color w:val="000000" w:themeColor="text1"/>
                <w:sz w:val="22"/>
                <w:szCs w:val="22"/>
              </w:rPr>
              <w:t xml:space="preserve"> (JH)</w:t>
            </w:r>
            <w:r w:rsidRPr="009E7A06">
              <w:rPr>
                <w:rFonts w:ascii="Trebuchet MS" w:eastAsia="Trebuchet MS" w:hAnsi="Trebuchet MS" w:cs="Trebuchet MS"/>
                <w:bCs/>
                <w:color w:val="000000" w:themeColor="text1"/>
                <w:sz w:val="22"/>
                <w:szCs w:val="22"/>
              </w:rPr>
              <w:t>, Phyl Meyer</w:t>
            </w:r>
            <w:r w:rsidR="00C33BF3" w:rsidRPr="009E7A06">
              <w:rPr>
                <w:rFonts w:ascii="Trebuchet MS" w:eastAsia="Trebuchet MS" w:hAnsi="Trebuchet MS" w:cs="Trebuchet MS"/>
                <w:bCs/>
                <w:color w:val="000000" w:themeColor="text1"/>
                <w:sz w:val="22"/>
                <w:szCs w:val="22"/>
              </w:rPr>
              <w:t xml:space="preserve"> (PM)</w:t>
            </w:r>
            <w:r w:rsidR="0007168F" w:rsidRPr="009E7A06">
              <w:rPr>
                <w:rFonts w:ascii="Trebuchet MS" w:eastAsia="Trebuchet MS" w:hAnsi="Trebuchet MS" w:cs="Trebuchet MS"/>
                <w:bCs/>
                <w:color w:val="000000" w:themeColor="text1"/>
                <w:sz w:val="22"/>
                <w:szCs w:val="22"/>
              </w:rPr>
              <w:t>, John Patience</w:t>
            </w:r>
            <w:r w:rsidR="00C33BF3" w:rsidRPr="009E7A06">
              <w:rPr>
                <w:rFonts w:ascii="Trebuchet MS" w:eastAsia="Trebuchet MS" w:hAnsi="Trebuchet MS" w:cs="Trebuchet MS"/>
                <w:bCs/>
                <w:color w:val="000000" w:themeColor="text1"/>
                <w:sz w:val="22"/>
                <w:szCs w:val="22"/>
              </w:rPr>
              <w:t xml:space="preserve"> (JP),</w:t>
            </w:r>
            <w:r w:rsidRPr="009E7A06">
              <w:rPr>
                <w:rFonts w:ascii="Trebuchet MS" w:eastAsia="Trebuchet MS" w:hAnsi="Trebuchet MS" w:cs="Trebuchet MS"/>
                <w:bCs/>
                <w:color w:val="000000" w:themeColor="text1"/>
                <w:sz w:val="22"/>
                <w:szCs w:val="22"/>
              </w:rPr>
              <w:t xml:space="preserve"> </w:t>
            </w:r>
            <w:r w:rsidR="00B53026" w:rsidRPr="009E7A06">
              <w:rPr>
                <w:rFonts w:ascii="Trebuchet MS" w:eastAsia="Trebuchet MS" w:hAnsi="Trebuchet MS" w:cs="Trebuchet MS"/>
                <w:bCs/>
                <w:color w:val="000000" w:themeColor="text1"/>
                <w:sz w:val="22"/>
                <w:szCs w:val="22"/>
              </w:rPr>
              <w:t>Stewart Carr</w:t>
            </w:r>
            <w:r w:rsidR="00C33BF3" w:rsidRPr="009E7A06">
              <w:rPr>
                <w:rFonts w:ascii="Trebuchet MS" w:eastAsia="Trebuchet MS" w:hAnsi="Trebuchet MS" w:cs="Trebuchet MS"/>
                <w:bCs/>
                <w:color w:val="000000" w:themeColor="text1"/>
                <w:sz w:val="22"/>
                <w:szCs w:val="22"/>
              </w:rPr>
              <w:t xml:space="preserve"> (SC)</w:t>
            </w:r>
            <w:r w:rsidR="00517C51" w:rsidRPr="009E7A06">
              <w:rPr>
                <w:rFonts w:ascii="Trebuchet MS" w:eastAsia="Trebuchet MS" w:hAnsi="Trebuchet MS" w:cs="Trebuchet MS"/>
                <w:bCs/>
                <w:color w:val="000000" w:themeColor="text1"/>
                <w:sz w:val="22"/>
                <w:szCs w:val="22"/>
              </w:rPr>
              <w:t xml:space="preserve"> and Louise Reid (LR)</w:t>
            </w:r>
          </w:p>
          <w:p w14:paraId="73B084ED" w14:textId="77777777" w:rsidR="006F3F8F" w:rsidRPr="009E7A06" w:rsidRDefault="008E5FF0">
            <w:pPr>
              <w:spacing w:before="1"/>
              <w:ind w:hanging="2"/>
              <w:rPr>
                <w:rFonts w:ascii="Trebuchet MS" w:eastAsia="Trebuchet MS" w:hAnsi="Trebuchet MS" w:cs="Trebuchet MS"/>
                <w:color w:val="000000" w:themeColor="text1"/>
                <w:sz w:val="22"/>
                <w:szCs w:val="22"/>
              </w:rPr>
            </w:pPr>
            <w:r w:rsidRPr="009E7A06">
              <w:rPr>
                <w:rFonts w:ascii="Trebuchet MS" w:eastAsia="Trebuchet MS" w:hAnsi="Trebuchet MS" w:cs="Trebuchet MS"/>
                <w:b/>
                <w:color w:val="000000" w:themeColor="text1"/>
                <w:sz w:val="22"/>
                <w:szCs w:val="22"/>
              </w:rPr>
              <w:t xml:space="preserve">Minute Taker: </w:t>
            </w:r>
            <w:r w:rsidRPr="009E7A06">
              <w:rPr>
                <w:rFonts w:ascii="Trebuchet MS" w:eastAsia="Trebuchet MS" w:hAnsi="Trebuchet MS" w:cs="Trebuchet MS"/>
                <w:color w:val="000000" w:themeColor="text1"/>
                <w:sz w:val="22"/>
                <w:szCs w:val="22"/>
              </w:rPr>
              <w:t>Louise Reid</w:t>
            </w:r>
          </w:p>
          <w:p w14:paraId="55E86DCF" w14:textId="5DCCADE9" w:rsidR="006F3F8F" w:rsidRPr="009E7A06" w:rsidRDefault="008E5FF0" w:rsidP="0007168F">
            <w:pPr>
              <w:rPr>
                <w:rFonts w:ascii="Trebuchet MS" w:eastAsia="Trebuchet MS" w:hAnsi="Trebuchet MS" w:cs="Trebuchet MS"/>
                <w:color w:val="000000" w:themeColor="text1"/>
                <w:sz w:val="22"/>
                <w:szCs w:val="22"/>
              </w:rPr>
            </w:pPr>
            <w:r w:rsidRPr="009E7A06">
              <w:rPr>
                <w:rFonts w:ascii="Trebuchet MS" w:eastAsia="Trebuchet MS" w:hAnsi="Trebuchet MS" w:cs="Trebuchet MS"/>
                <w:b/>
                <w:color w:val="000000" w:themeColor="text1"/>
                <w:sz w:val="22"/>
                <w:szCs w:val="22"/>
              </w:rPr>
              <w:t xml:space="preserve">Public </w:t>
            </w:r>
            <w:r w:rsidRPr="009E7A06">
              <w:rPr>
                <w:rFonts w:ascii="Arial" w:eastAsia="Arial" w:hAnsi="Arial" w:cs="Arial"/>
                <w:b/>
                <w:color w:val="000000" w:themeColor="text1"/>
                <w:sz w:val="22"/>
                <w:szCs w:val="22"/>
              </w:rPr>
              <w:t xml:space="preserve">– </w:t>
            </w:r>
            <w:sdt>
              <w:sdtPr>
                <w:rPr>
                  <w:b/>
                  <w:color w:val="000000" w:themeColor="text1"/>
                  <w:sz w:val="22"/>
                  <w:szCs w:val="22"/>
                </w:rPr>
                <w:tag w:val="goog_rdk_2"/>
                <w:id w:val="1894924110"/>
              </w:sdtPr>
              <w:sdtEndPr>
                <w:rPr>
                  <w:b w:val="0"/>
                </w:rPr>
              </w:sdtEndPr>
              <w:sdtContent>
                <w:r w:rsidR="009E7A06" w:rsidRPr="009E7A06">
                  <w:rPr>
                    <w:rFonts w:ascii="Trebuchet MS" w:hAnsi="Trebuchet MS"/>
                    <w:b/>
                    <w:color w:val="000000" w:themeColor="text1"/>
                    <w:sz w:val="22"/>
                    <w:szCs w:val="22"/>
                  </w:rPr>
                  <w:t xml:space="preserve">Four members of the public were present </w:t>
                </w:r>
              </w:sdtContent>
            </w:sdt>
          </w:p>
        </w:tc>
      </w:tr>
    </w:tbl>
    <w:p w14:paraId="5E1FD182" w14:textId="69A4718C" w:rsidR="006F3F8F" w:rsidRPr="009E7A06" w:rsidRDefault="006F3F8F" w:rsidP="001A336E">
      <w:pPr>
        <w:rPr>
          <w:rFonts w:ascii="Trebuchet MS" w:eastAsia="Trebuchet MS" w:hAnsi="Trebuchet MS" w:cs="Trebuchet MS"/>
          <w:color w:val="000000" w:themeColor="text1"/>
          <w:sz w:val="22"/>
          <w:szCs w:val="22"/>
        </w:rPr>
      </w:pPr>
    </w:p>
    <w:p w14:paraId="64A4E5F8" w14:textId="25173A54" w:rsidR="001A336E" w:rsidRPr="009E7A06" w:rsidRDefault="001A336E" w:rsidP="001A336E">
      <w:pPr>
        <w:rPr>
          <w:rFonts w:ascii="Trebuchet MS" w:eastAsia="Trebuchet MS" w:hAnsi="Trebuchet MS" w:cs="Trebuchet MS"/>
          <w:color w:val="000000" w:themeColor="text1"/>
          <w:sz w:val="22"/>
          <w:szCs w:val="22"/>
        </w:rPr>
      </w:pPr>
    </w:p>
    <w:p w14:paraId="3FF47531" w14:textId="77777777" w:rsidR="001A336E" w:rsidRPr="009E7A06" w:rsidRDefault="001A336E" w:rsidP="00467A43">
      <w:pPr>
        <w:numPr>
          <w:ilvl w:val="0"/>
          <w:numId w:val="1"/>
        </w:numPr>
        <w:ind w:left="0" w:hanging="2"/>
        <w:textAlignment w:val="baseline"/>
        <w:rPr>
          <w:rFonts w:ascii="Trebuchet MS" w:hAnsi="Trebuchet MS"/>
          <w:i/>
          <w:iCs/>
          <w:color w:val="000000" w:themeColor="text1"/>
          <w:sz w:val="22"/>
          <w:szCs w:val="22"/>
        </w:rPr>
      </w:pPr>
      <w:r w:rsidRPr="009E7A06">
        <w:rPr>
          <w:rFonts w:ascii="Trebuchet MS" w:hAnsi="Trebuchet MS"/>
          <w:b/>
          <w:bCs/>
          <w:color w:val="000000" w:themeColor="text1"/>
          <w:sz w:val="22"/>
          <w:szCs w:val="22"/>
        </w:rPr>
        <w:t>Welcome and apologies. </w:t>
      </w:r>
    </w:p>
    <w:p w14:paraId="6B96A052" w14:textId="018CCE10" w:rsidR="001A336E" w:rsidRPr="009E7A06" w:rsidRDefault="001A336E" w:rsidP="00DC046A">
      <w:pPr>
        <w:numPr>
          <w:ilvl w:val="0"/>
          <w:numId w:val="2"/>
        </w:numPr>
        <w:ind w:left="1080"/>
        <w:textAlignment w:val="baseline"/>
        <w:rPr>
          <w:color w:val="000000"/>
          <w:sz w:val="22"/>
          <w:szCs w:val="22"/>
        </w:rPr>
      </w:pPr>
      <w:r w:rsidRPr="009E7A06">
        <w:rPr>
          <w:rFonts w:ascii="Trebuchet MS" w:hAnsi="Trebuchet MS"/>
          <w:color w:val="000000" w:themeColor="text1"/>
          <w:sz w:val="22"/>
          <w:szCs w:val="22"/>
        </w:rPr>
        <w:t>The Chair welcomed all present to the meeting</w:t>
      </w:r>
      <w:r w:rsidR="00EB5011" w:rsidRPr="009E7A06">
        <w:rPr>
          <w:rFonts w:ascii="Trebuchet MS" w:hAnsi="Trebuchet MS"/>
          <w:color w:val="000000" w:themeColor="text1"/>
          <w:sz w:val="22"/>
          <w:szCs w:val="22"/>
        </w:rPr>
        <w:t xml:space="preserve">, </w:t>
      </w:r>
      <w:r w:rsidR="00F11BC5" w:rsidRPr="009E7A06">
        <w:rPr>
          <w:rFonts w:ascii="Trebuchet MS" w:hAnsi="Trebuchet MS"/>
          <w:color w:val="000000" w:themeColor="text1"/>
          <w:sz w:val="22"/>
          <w:szCs w:val="22"/>
        </w:rPr>
        <w:t xml:space="preserve">apologies were </w:t>
      </w:r>
      <w:r w:rsidR="00517C51" w:rsidRPr="009E7A06">
        <w:rPr>
          <w:rFonts w:ascii="Trebuchet MS" w:hAnsi="Trebuchet MS"/>
          <w:color w:val="000000" w:themeColor="text1"/>
          <w:sz w:val="22"/>
          <w:szCs w:val="22"/>
        </w:rPr>
        <w:t>received</w:t>
      </w:r>
      <w:r w:rsidR="00F11BC5" w:rsidRPr="009E7A06">
        <w:rPr>
          <w:rFonts w:ascii="Trebuchet MS" w:hAnsi="Trebuchet MS"/>
          <w:color w:val="000000" w:themeColor="text1"/>
          <w:sz w:val="22"/>
          <w:szCs w:val="22"/>
        </w:rPr>
        <w:t xml:space="preserve"> from </w:t>
      </w:r>
      <w:r w:rsidR="00160539" w:rsidRPr="009E7A06">
        <w:rPr>
          <w:rFonts w:ascii="Trebuchet MS" w:hAnsi="Trebuchet MS"/>
          <w:color w:val="000000" w:themeColor="text1"/>
          <w:sz w:val="22"/>
          <w:szCs w:val="22"/>
        </w:rPr>
        <w:t xml:space="preserve">Councillor Gerard McGoogan </w:t>
      </w:r>
    </w:p>
    <w:p w14:paraId="7A176871" w14:textId="77777777" w:rsidR="009C452F" w:rsidRPr="009E7A06" w:rsidRDefault="009C452F" w:rsidP="00160539">
      <w:pPr>
        <w:textAlignment w:val="baseline"/>
        <w:rPr>
          <w:rFonts w:ascii="Helvetica" w:hAnsi="Helvetica"/>
          <w:b/>
          <w:bCs/>
          <w:color w:val="444444"/>
          <w:sz w:val="22"/>
          <w:szCs w:val="22"/>
        </w:rPr>
      </w:pPr>
    </w:p>
    <w:p w14:paraId="6575B112" w14:textId="3D43A79D" w:rsidR="001A336E" w:rsidRPr="009E7A06" w:rsidRDefault="00160539" w:rsidP="00467A43">
      <w:pPr>
        <w:numPr>
          <w:ilvl w:val="0"/>
          <w:numId w:val="4"/>
        </w:numPr>
        <w:textAlignment w:val="baseline"/>
        <w:rPr>
          <w:rFonts w:ascii="Trebuchet MS" w:hAnsi="Trebuchet MS"/>
          <w:i/>
          <w:iCs/>
          <w:color w:val="000000"/>
          <w:sz w:val="22"/>
          <w:szCs w:val="22"/>
        </w:rPr>
      </w:pPr>
      <w:r w:rsidRPr="009E7A06">
        <w:rPr>
          <w:rFonts w:ascii="Trebuchet MS" w:hAnsi="Trebuchet MS"/>
          <w:b/>
          <w:bCs/>
          <w:color w:val="000000"/>
          <w:sz w:val="22"/>
          <w:szCs w:val="22"/>
        </w:rPr>
        <w:t xml:space="preserve">Presentation of Planning Policy </w:t>
      </w:r>
    </w:p>
    <w:p w14:paraId="2CBD8D91" w14:textId="10CE55D1" w:rsidR="00160539" w:rsidRPr="009E7A06" w:rsidRDefault="001A336E" w:rsidP="00160539">
      <w:pPr>
        <w:numPr>
          <w:ilvl w:val="0"/>
          <w:numId w:val="5"/>
        </w:numPr>
        <w:spacing w:before="1"/>
        <w:ind w:left="1080" w:right="-46"/>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 xml:space="preserve">The </w:t>
      </w:r>
      <w:r w:rsidR="00160539" w:rsidRPr="009E7A06">
        <w:rPr>
          <w:rFonts w:ascii="Trebuchet MS" w:hAnsi="Trebuchet MS"/>
          <w:color w:val="000000" w:themeColor="text1"/>
          <w:sz w:val="22"/>
          <w:szCs w:val="22"/>
        </w:rPr>
        <w:t>draft Tiree Community Council Planning Policy was presented, it was noted this is also available online. Several comments and suggestions were then received from the public and are as follows:</w:t>
      </w:r>
    </w:p>
    <w:p w14:paraId="4166A40F" w14:textId="776B5704" w:rsidR="00160539" w:rsidRPr="009E7A06" w:rsidRDefault="00160539"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It was suggested that Tiree Community Council have already adopted a planning policy in the past.</w:t>
      </w:r>
    </w:p>
    <w:p w14:paraId="00287BC5" w14:textId="32242C40" w:rsidR="00160539" w:rsidRPr="009E7A06" w:rsidRDefault="00160539"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 xml:space="preserve">It was noted that the ‘Criteria for Intervention’ mentioned in the policy should be clearly outlined, and that the draft policy should be trailed with a current planning application to gauge the effectiveness of the policy.  </w:t>
      </w:r>
    </w:p>
    <w:p w14:paraId="30C25484" w14:textId="0E14AA6E" w:rsidR="00160539" w:rsidRPr="009E7A06" w:rsidRDefault="00160539"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Care should be taken to ensure that the policy conforms with Argyll and Bute Council Planning guidelines</w:t>
      </w:r>
      <w:r w:rsidR="00654D10" w:rsidRPr="009E7A06">
        <w:rPr>
          <w:rFonts w:ascii="Trebuchet MS" w:hAnsi="Trebuchet MS"/>
          <w:color w:val="000000" w:themeColor="text1"/>
          <w:sz w:val="22"/>
          <w:szCs w:val="22"/>
        </w:rPr>
        <w:t>, for example the 25-day requirement to comment etc</w:t>
      </w:r>
      <w:r w:rsidRPr="009E7A06">
        <w:rPr>
          <w:rFonts w:ascii="Trebuchet MS" w:hAnsi="Trebuchet MS"/>
          <w:color w:val="000000" w:themeColor="text1"/>
          <w:sz w:val="22"/>
          <w:szCs w:val="22"/>
        </w:rPr>
        <w:t xml:space="preserve">. </w:t>
      </w:r>
      <w:r w:rsidR="00654D10" w:rsidRPr="009E7A06">
        <w:rPr>
          <w:rFonts w:ascii="Trebuchet MS" w:hAnsi="Trebuchet MS"/>
          <w:color w:val="000000" w:themeColor="text1"/>
          <w:sz w:val="22"/>
          <w:szCs w:val="22"/>
        </w:rPr>
        <w:t xml:space="preserve">It was assured that there is still work to be carried out on the draft policy, and it will comply with guidelines before a final vote is made. </w:t>
      </w:r>
    </w:p>
    <w:p w14:paraId="6D1B9AA8" w14:textId="0C8E7034" w:rsidR="00160539" w:rsidRPr="009E7A06" w:rsidRDefault="00160539"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 xml:space="preserve">In the case that the draft policy is rejected it was noted that there is still guidance available from the local authority to assist Tiree Community Council on planning matters. </w:t>
      </w:r>
    </w:p>
    <w:p w14:paraId="18949E49" w14:textId="77777777" w:rsidR="009E7A06" w:rsidRPr="009E7A06" w:rsidRDefault="009E7A06" w:rsidP="009E7A06">
      <w:pPr>
        <w:pStyle w:val="ListParagraph"/>
        <w:numPr>
          <w:ilvl w:val="0"/>
          <w:numId w:val="45"/>
        </w:numPr>
        <w:spacing w:line="276" w:lineRule="atLeast"/>
        <w:ind w:leftChars="0" w:firstLineChars="0"/>
        <w:jc w:val="both"/>
        <w:rPr>
          <w:rFonts w:cs="Calibri"/>
          <w:color w:val="000000"/>
          <w:sz w:val="22"/>
          <w:szCs w:val="22"/>
        </w:rPr>
      </w:pPr>
      <w:r w:rsidRPr="009E7A06">
        <w:rPr>
          <w:rFonts w:cs="Calibri"/>
          <w:color w:val="000000"/>
          <w:sz w:val="22"/>
          <w:szCs w:val="22"/>
        </w:rPr>
        <w:t>It was noted that the previous planning policy stated that the community</w:t>
      </w:r>
    </w:p>
    <w:p w14:paraId="4F7339E8" w14:textId="7D51E56C" w:rsidR="00160539" w:rsidRPr="009E7A06" w:rsidRDefault="009E7A06" w:rsidP="009E7A06">
      <w:pPr>
        <w:pStyle w:val="ListParagraph"/>
        <w:numPr>
          <w:ilvl w:val="0"/>
          <w:numId w:val="45"/>
        </w:numPr>
        <w:spacing w:line="276" w:lineRule="atLeast"/>
        <w:ind w:leftChars="0" w:firstLineChars="0"/>
        <w:jc w:val="both"/>
        <w:rPr>
          <w:rFonts w:cs="Calibri"/>
          <w:color w:val="000000"/>
          <w:sz w:val="22"/>
          <w:szCs w:val="22"/>
        </w:rPr>
      </w:pPr>
      <w:r w:rsidRPr="009E7A06">
        <w:rPr>
          <w:rFonts w:cs="Calibri"/>
          <w:color w:val="000000"/>
          <w:sz w:val="22"/>
          <w:szCs w:val="22"/>
        </w:rPr>
        <w:t>council will only intervene if the application has, ‘the potential to raise important matters of principle for Tiree’. It was suggested that it should be clarified what ‘matters of principle’ means.</w:t>
      </w:r>
    </w:p>
    <w:p w14:paraId="507706F4" w14:textId="77777777" w:rsidR="00654D10" w:rsidRPr="009E7A06" w:rsidRDefault="00654D10"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 xml:space="preserve">Clarification was made that the Community Council will voice the views of the community in relation to planning matters not the opinions of the councillors, and intervention will only take place if there is a need identified by the community. Tiree Community Council has demonstrated in the past the ability to undertake consultations within a short timescale allowing for maximum engagement. </w:t>
      </w:r>
    </w:p>
    <w:p w14:paraId="6B9A3C03" w14:textId="63346362" w:rsidR="00654D10" w:rsidRPr="009E7A06" w:rsidRDefault="00654D10"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 xml:space="preserve">It was agreed that it is difficult to decide what the level of engagement from the community is before the Community Council will intervene and noted that this will be clarified in the final draft policy.  </w:t>
      </w:r>
    </w:p>
    <w:p w14:paraId="6BD5969E" w14:textId="699F84B6" w:rsidR="009E7A06" w:rsidRPr="009E7A06" w:rsidRDefault="009E7A06" w:rsidP="00160539">
      <w:pPr>
        <w:pStyle w:val="ListParagraph"/>
        <w:numPr>
          <w:ilvl w:val="0"/>
          <w:numId w:val="45"/>
        </w:numPr>
        <w:spacing w:before="1"/>
        <w:ind w:leftChars="0" w:right="-46" w:firstLineChars="0"/>
        <w:jc w:val="both"/>
        <w:textAlignment w:val="baseline"/>
        <w:rPr>
          <w:rFonts w:ascii="Trebuchet MS" w:hAnsi="Trebuchet MS"/>
          <w:color w:val="000000" w:themeColor="text1"/>
          <w:sz w:val="22"/>
          <w:szCs w:val="22"/>
        </w:rPr>
      </w:pPr>
      <w:r w:rsidRPr="009E7A06">
        <w:rPr>
          <w:rFonts w:ascii="Trebuchet MS" w:hAnsi="Trebuchet MS"/>
          <w:color w:val="000000" w:themeColor="text1"/>
          <w:sz w:val="22"/>
          <w:szCs w:val="22"/>
        </w:rPr>
        <w:t xml:space="preserve">At the end of the meeting, all members of the public present agreed that TCC should develop a new Planning Policy. </w:t>
      </w:r>
    </w:p>
    <w:p w14:paraId="07257D30" w14:textId="7EC4E93A" w:rsidR="001A336E" w:rsidRPr="009E7A06" w:rsidRDefault="001A336E" w:rsidP="009E7A06">
      <w:pPr>
        <w:ind w:left="1080"/>
        <w:textAlignment w:val="baseline"/>
        <w:rPr>
          <w:rFonts w:ascii="Trebuchet MS" w:hAnsi="Trebuchet MS"/>
          <w:b/>
          <w:bCs/>
          <w:i/>
          <w:iCs/>
          <w:color w:val="000000"/>
          <w:sz w:val="22"/>
          <w:szCs w:val="22"/>
        </w:rPr>
      </w:pPr>
      <w:r w:rsidRPr="009E7A06">
        <w:rPr>
          <w:rFonts w:ascii="Trebuchet MS" w:hAnsi="Trebuchet MS"/>
          <w:b/>
          <w:bCs/>
          <w:i/>
          <w:iCs/>
          <w:color w:val="000000"/>
          <w:sz w:val="22"/>
          <w:szCs w:val="22"/>
        </w:rPr>
        <w:t>There being no other business the meeting was closed</w:t>
      </w:r>
    </w:p>
    <w:sectPr w:rsidR="001A336E" w:rsidRPr="009E7A06">
      <w:headerReference w:type="even" r:id="rId8"/>
      <w:headerReference w:type="default" r:id="rId9"/>
      <w:footerReference w:type="even" r:id="rId10"/>
      <w:footerReference w:type="default" r:id="rId11"/>
      <w:headerReference w:type="first" r:id="rId12"/>
      <w:footerReference w:type="first" r:id="rId13"/>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FE2B" w14:textId="77777777" w:rsidR="00AD5B76" w:rsidRDefault="00AD5B76">
      <w:pPr>
        <w:ind w:hanging="2"/>
      </w:pPr>
      <w:r>
        <w:separator/>
      </w:r>
    </w:p>
  </w:endnote>
  <w:endnote w:type="continuationSeparator" w:id="0">
    <w:p w14:paraId="4B96F9C0" w14:textId="77777777" w:rsidR="00AD5B76" w:rsidRDefault="00AD5B76">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똰̉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EFF" w:usb1="D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132C" w14:textId="77777777" w:rsidR="00160539" w:rsidRDefault="0016053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81" w14:textId="77777777" w:rsidR="00095CED" w:rsidRDefault="00095CED">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095CED" w:rsidRDefault="00095CED">
    <w:pPr>
      <w:pBdr>
        <w:top w:val="nil"/>
        <w:left w:val="nil"/>
        <w:bottom w:val="nil"/>
        <w:right w:val="nil"/>
        <w:between w:val="nil"/>
      </w:pBdr>
      <w:tabs>
        <w:tab w:val="center" w:pos="4680"/>
        <w:tab w:val="right" w:pos="936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D2FC" w14:textId="77777777" w:rsidR="00160539" w:rsidRDefault="0016053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DCB2" w14:textId="77777777" w:rsidR="00AD5B76" w:rsidRDefault="00AD5B76">
      <w:pPr>
        <w:ind w:hanging="2"/>
      </w:pPr>
      <w:r>
        <w:separator/>
      </w:r>
    </w:p>
  </w:footnote>
  <w:footnote w:type="continuationSeparator" w:id="0">
    <w:p w14:paraId="48F5E2B4" w14:textId="77777777" w:rsidR="00AD5B76" w:rsidRDefault="00AD5B76">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FCCE" w14:textId="77777777" w:rsidR="00160539" w:rsidRDefault="0016053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BC14" w14:textId="77777777" w:rsidR="00160539"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p>
  <w:p w14:paraId="5277272E" w14:textId="5B88B185" w:rsidR="00095CED"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r w:rsidR="00160539">
      <w:rPr>
        <w:rFonts w:ascii="Trebuchet MS" w:eastAsia="Trebuchet MS" w:hAnsi="Trebuchet MS" w:cs="Trebuchet MS"/>
        <w:color w:val="000000"/>
        <w:sz w:val="36"/>
        <w:szCs w:val="36"/>
      </w:rPr>
      <w:t>Planning Meeting</w:t>
    </w:r>
  </w:p>
  <w:p w14:paraId="4026F4CA"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095CED" w:rsidRDefault="00095CED">
    <w:pPr>
      <w:pBdr>
        <w:top w:val="nil"/>
        <w:left w:val="nil"/>
        <w:bottom w:val="nil"/>
        <w:right w:val="nil"/>
        <w:between w:val="nil"/>
      </w:pBdr>
      <w:ind w:left="1" w:hanging="3"/>
      <w:jc w:val="both"/>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9D7" w14:textId="77777777" w:rsidR="00160539" w:rsidRDefault="0016053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12B2A84A"/>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624B4"/>
    <w:multiLevelType w:val="hybridMultilevel"/>
    <w:tmpl w:val="9A8428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523FDA"/>
    <w:multiLevelType w:val="hybridMultilevel"/>
    <w:tmpl w:val="B1F2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F092D"/>
    <w:multiLevelType w:val="hybridMultilevel"/>
    <w:tmpl w:val="431611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E0947"/>
    <w:multiLevelType w:val="hybridMultilevel"/>
    <w:tmpl w:val="2814FB5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B4A08"/>
    <w:multiLevelType w:val="hybridMultilevel"/>
    <w:tmpl w:val="324029F4"/>
    <w:lvl w:ilvl="0" w:tplc="D0B40C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12620"/>
    <w:multiLevelType w:val="hybridMultilevel"/>
    <w:tmpl w:val="A6D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A5109"/>
    <w:multiLevelType w:val="multilevel"/>
    <w:tmpl w:val="F9A84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3FA22C2"/>
    <w:multiLevelType w:val="hybridMultilevel"/>
    <w:tmpl w:val="508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D07C4"/>
    <w:multiLevelType w:val="hybridMultilevel"/>
    <w:tmpl w:val="4C8028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8081D5A"/>
    <w:multiLevelType w:val="hybridMultilevel"/>
    <w:tmpl w:val="5A664C5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4D0752D3"/>
    <w:multiLevelType w:val="hybridMultilevel"/>
    <w:tmpl w:val="4106D58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F1F21"/>
    <w:multiLevelType w:val="multilevel"/>
    <w:tmpl w:val="D6D8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DB0A6C"/>
    <w:multiLevelType w:val="hybridMultilevel"/>
    <w:tmpl w:val="280E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71778"/>
    <w:multiLevelType w:val="hybridMultilevel"/>
    <w:tmpl w:val="01C4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C6E03"/>
    <w:multiLevelType w:val="multilevel"/>
    <w:tmpl w:val="67D0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8"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0"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1"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9"/>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5"/>
  </w:num>
  <w:num w:numId="6">
    <w:abstractNumId w:val="10"/>
    <w:lvlOverride w:ilvl="0">
      <w:lvl w:ilvl="0">
        <w:numFmt w:val="decimal"/>
        <w:lvlText w:val="%1."/>
        <w:lvlJc w:val="left"/>
      </w:lvl>
    </w:lvlOverride>
  </w:num>
  <w:num w:numId="7">
    <w:abstractNumId w:val="24"/>
  </w:num>
  <w:num w:numId="8">
    <w:abstractNumId w:val="42"/>
    <w:lvlOverride w:ilvl="0">
      <w:lvl w:ilvl="0">
        <w:numFmt w:val="decimal"/>
        <w:lvlText w:val="%1."/>
        <w:lvlJc w:val="left"/>
      </w:lvl>
    </w:lvlOverride>
  </w:num>
  <w:num w:numId="9">
    <w:abstractNumId w:val="0"/>
  </w:num>
  <w:num w:numId="10">
    <w:abstractNumId w:val="38"/>
    <w:lvlOverride w:ilvl="0">
      <w:lvl w:ilvl="0">
        <w:numFmt w:val="decimal"/>
        <w:lvlText w:val="%1."/>
        <w:lvlJc w:val="left"/>
      </w:lvl>
    </w:lvlOverride>
  </w:num>
  <w:num w:numId="11">
    <w:abstractNumId w:val="1"/>
  </w:num>
  <w:num w:numId="12">
    <w:abstractNumId w:val="35"/>
    <w:lvlOverride w:ilvl="0">
      <w:lvl w:ilvl="0">
        <w:numFmt w:val="decimal"/>
        <w:lvlText w:val="%1."/>
        <w:lvlJc w:val="left"/>
      </w:lvl>
    </w:lvlOverride>
  </w:num>
  <w:num w:numId="13">
    <w:abstractNumId w:val="6"/>
  </w:num>
  <w:num w:numId="14">
    <w:abstractNumId w:val="32"/>
    <w:lvlOverride w:ilvl="0">
      <w:lvl w:ilvl="0">
        <w:numFmt w:val="decimal"/>
        <w:lvlText w:val="%1."/>
        <w:lvlJc w:val="left"/>
      </w:lvl>
    </w:lvlOverride>
  </w:num>
  <w:num w:numId="15">
    <w:abstractNumId w:val="3"/>
  </w:num>
  <w:num w:numId="16">
    <w:abstractNumId w:val="18"/>
    <w:lvlOverride w:ilvl="0">
      <w:lvl w:ilvl="0">
        <w:numFmt w:val="decimal"/>
        <w:lvlText w:val="%1."/>
        <w:lvlJc w:val="left"/>
      </w:lvl>
    </w:lvlOverride>
  </w:num>
  <w:num w:numId="17">
    <w:abstractNumId w:val="44"/>
  </w:num>
  <w:num w:numId="18">
    <w:abstractNumId w:val="2"/>
  </w:num>
  <w:num w:numId="19">
    <w:abstractNumId w:val="41"/>
  </w:num>
  <w:num w:numId="20">
    <w:abstractNumId w:val="20"/>
  </w:num>
  <w:num w:numId="21">
    <w:abstractNumId w:val="43"/>
  </w:num>
  <w:num w:numId="22">
    <w:abstractNumId w:val="36"/>
  </w:num>
  <w:num w:numId="23">
    <w:abstractNumId w:val="25"/>
  </w:num>
  <w:num w:numId="24">
    <w:abstractNumId w:val="39"/>
  </w:num>
  <w:num w:numId="25">
    <w:abstractNumId w:val="7"/>
  </w:num>
  <w:num w:numId="26">
    <w:abstractNumId w:val="40"/>
  </w:num>
  <w:num w:numId="27">
    <w:abstractNumId w:val="37"/>
  </w:num>
  <w:num w:numId="28">
    <w:abstractNumId w:val="27"/>
  </w:num>
  <w:num w:numId="29">
    <w:abstractNumId w:val="34"/>
  </w:num>
  <w:num w:numId="30">
    <w:abstractNumId w:val="31"/>
  </w:num>
  <w:num w:numId="31">
    <w:abstractNumId w:val="8"/>
  </w:num>
  <w:num w:numId="32">
    <w:abstractNumId w:val="19"/>
  </w:num>
  <w:num w:numId="33">
    <w:abstractNumId w:val="28"/>
  </w:num>
  <w:num w:numId="34">
    <w:abstractNumId w:val="33"/>
  </w:num>
  <w:num w:numId="35">
    <w:abstractNumId w:val="4"/>
  </w:num>
  <w:num w:numId="36">
    <w:abstractNumId w:val="21"/>
  </w:num>
  <w:num w:numId="37">
    <w:abstractNumId w:val="12"/>
  </w:num>
  <w:num w:numId="38">
    <w:abstractNumId w:val="23"/>
  </w:num>
  <w:num w:numId="39">
    <w:abstractNumId w:val="14"/>
  </w:num>
  <w:num w:numId="40">
    <w:abstractNumId w:val="26"/>
  </w:num>
  <w:num w:numId="41">
    <w:abstractNumId w:val="17"/>
  </w:num>
  <w:num w:numId="42">
    <w:abstractNumId w:val="5"/>
  </w:num>
  <w:num w:numId="43">
    <w:abstractNumId w:val="29"/>
  </w:num>
  <w:num w:numId="44">
    <w:abstractNumId w:val="30"/>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07AA7"/>
    <w:rsid w:val="000244C3"/>
    <w:rsid w:val="00032121"/>
    <w:rsid w:val="00041ADA"/>
    <w:rsid w:val="00045825"/>
    <w:rsid w:val="00046A58"/>
    <w:rsid w:val="000503C2"/>
    <w:rsid w:val="000549DF"/>
    <w:rsid w:val="00057636"/>
    <w:rsid w:val="00057A06"/>
    <w:rsid w:val="00061F70"/>
    <w:rsid w:val="00067375"/>
    <w:rsid w:val="0007168F"/>
    <w:rsid w:val="00074A1F"/>
    <w:rsid w:val="00085915"/>
    <w:rsid w:val="00091429"/>
    <w:rsid w:val="00094508"/>
    <w:rsid w:val="00095CED"/>
    <w:rsid w:val="000A2145"/>
    <w:rsid w:val="000A6CC4"/>
    <w:rsid w:val="000B183F"/>
    <w:rsid w:val="000B57E8"/>
    <w:rsid w:val="000B5F19"/>
    <w:rsid w:val="000C3CB1"/>
    <w:rsid w:val="000C6C2B"/>
    <w:rsid w:val="000D4690"/>
    <w:rsid w:val="000E25D8"/>
    <w:rsid w:val="000E4FF8"/>
    <w:rsid w:val="000E601F"/>
    <w:rsid w:val="00103628"/>
    <w:rsid w:val="00110A94"/>
    <w:rsid w:val="0011557D"/>
    <w:rsid w:val="00125D0F"/>
    <w:rsid w:val="00132B0B"/>
    <w:rsid w:val="00133DCD"/>
    <w:rsid w:val="00151FE1"/>
    <w:rsid w:val="00153AB5"/>
    <w:rsid w:val="00160539"/>
    <w:rsid w:val="00162086"/>
    <w:rsid w:val="001678B1"/>
    <w:rsid w:val="001723EC"/>
    <w:rsid w:val="001818F6"/>
    <w:rsid w:val="0018656B"/>
    <w:rsid w:val="00186AED"/>
    <w:rsid w:val="00192DC6"/>
    <w:rsid w:val="001933CA"/>
    <w:rsid w:val="00193F4C"/>
    <w:rsid w:val="001965EF"/>
    <w:rsid w:val="00197BD2"/>
    <w:rsid w:val="001A336E"/>
    <w:rsid w:val="001A49F2"/>
    <w:rsid w:val="001B1655"/>
    <w:rsid w:val="001B60F1"/>
    <w:rsid w:val="001C487C"/>
    <w:rsid w:val="001C4A48"/>
    <w:rsid w:val="001D3B9F"/>
    <w:rsid w:val="001E005B"/>
    <w:rsid w:val="001E364C"/>
    <w:rsid w:val="001E37B2"/>
    <w:rsid w:val="001E5C33"/>
    <w:rsid w:val="001F0D95"/>
    <w:rsid w:val="001F55F6"/>
    <w:rsid w:val="002027FC"/>
    <w:rsid w:val="002029EF"/>
    <w:rsid w:val="00206C97"/>
    <w:rsid w:val="002159EC"/>
    <w:rsid w:val="00217D24"/>
    <w:rsid w:val="00223869"/>
    <w:rsid w:val="0022672E"/>
    <w:rsid w:val="00232949"/>
    <w:rsid w:val="002331A9"/>
    <w:rsid w:val="00240A3E"/>
    <w:rsid w:val="00254EB0"/>
    <w:rsid w:val="00262B9A"/>
    <w:rsid w:val="00264289"/>
    <w:rsid w:val="00271F84"/>
    <w:rsid w:val="0027276E"/>
    <w:rsid w:val="00281E0D"/>
    <w:rsid w:val="002949AA"/>
    <w:rsid w:val="00294D2E"/>
    <w:rsid w:val="00294FB3"/>
    <w:rsid w:val="00295542"/>
    <w:rsid w:val="0029594B"/>
    <w:rsid w:val="002A319B"/>
    <w:rsid w:val="002B74EA"/>
    <w:rsid w:val="002C1A65"/>
    <w:rsid w:val="002C3026"/>
    <w:rsid w:val="002D2D67"/>
    <w:rsid w:val="002D39F1"/>
    <w:rsid w:val="002D3CF1"/>
    <w:rsid w:val="002D3E27"/>
    <w:rsid w:val="002D68DA"/>
    <w:rsid w:val="002E00C3"/>
    <w:rsid w:val="002F782B"/>
    <w:rsid w:val="00305001"/>
    <w:rsid w:val="00310419"/>
    <w:rsid w:val="00323C48"/>
    <w:rsid w:val="003275CA"/>
    <w:rsid w:val="00335344"/>
    <w:rsid w:val="00341EBE"/>
    <w:rsid w:val="003544F7"/>
    <w:rsid w:val="00354694"/>
    <w:rsid w:val="00356A3A"/>
    <w:rsid w:val="00357AC4"/>
    <w:rsid w:val="00357B7C"/>
    <w:rsid w:val="00362188"/>
    <w:rsid w:val="0038145D"/>
    <w:rsid w:val="00383D75"/>
    <w:rsid w:val="003901C3"/>
    <w:rsid w:val="00390EFE"/>
    <w:rsid w:val="003938E4"/>
    <w:rsid w:val="00393C6B"/>
    <w:rsid w:val="003968C4"/>
    <w:rsid w:val="003B104C"/>
    <w:rsid w:val="003B1916"/>
    <w:rsid w:val="003B1A13"/>
    <w:rsid w:val="003B228E"/>
    <w:rsid w:val="003B3F67"/>
    <w:rsid w:val="003C2D70"/>
    <w:rsid w:val="003E15A2"/>
    <w:rsid w:val="003F4AE2"/>
    <w:rsid w:val="00404CF8"/>
    <w:rsid w:val="00407EB8"/>
    <w:rsid w:val="00413712"/>
    <w:rsid w:val="00416462"/>
    <w:rsid w:val="00420A02"/>
    <w:rsid w:val="00422B0A"/>
    <w:rsid w:val="00423E48"/>
    <w:rsid w:val="00431ACB"/>
    <w:rsid w:val="00433557"/>
    <w:rsid w:val="00433967"/>
    <w:rsid w:val="00443E1F"/>
    <w:rsid w:val="004537C6"/>
    <w:rsid w:val="00455B33"/>
    <w:rsid w:val="00462B65"/>
    <w:rsid w:val="004630C8"/>
    <w:rsid w:val="00467A43"/>
    <w:rsid w:val="00471FD6"/>
    <w:rsid w:val="0048099F"/>
    <w:rsid w:val="0048544C"/>
    <w:rsid w:val="00492E62"/>
    <w:rsid w:val="004B0D5C"/>
    <w:rsid w:val="004B4A7D"/>
    <w:rsid w:val="004B7651"/>
    <w:rsid w:val="004C0E4A"/>
    <w:rsid w:val="004C54FB"/>
    <w:rsid w:val="004E4E31"/>
    <w:rsid w:val="004F7950"/>
    <w:rsid w:val="00502928"/>
    <w:rsid w:val="00515F8C"/>
    <w:rsid w:val="0051701C"/>
    <w:rsid w:val="00517C51"/>
    <w:rsid w:val="00517E3D"/>
    <w:rsid w:val="00536992"/>
    <w:rsid w:val="00537A89"/>
    <w:rsid w:val="005402E4"/>
    <w:rsid w:val="00540463"/>
    <w:rsid w:val="00543B34"/>
    <w:rsid w:val="0054638D"/>
    <w:rsid w:val="0055118F"/>
    <w:rsid w:val="00551411"/>
    <w:rsid w:val="005557C6"/>
    <w:rsid w:val="005676FF"/>
    <w:rsid w:val="00571419"/>
    <w:rsid w:val="00574046"/>
    <w:rsid w:val="005778EA"/>
    <w:rsid w:val="00580AB9"/>
    <w:rsid w:val="00586280"/>
    <w:rsid w:val="00593EC1"/>
    <w:rsid w:val="00595777"/>
    <w:rsid w:val="00596B6B"/>
    <w:rsid w:val="005A2211"/>
    <w:rsid w:val="005A601B"/>
    <w:rsid w:val="005B0B0F"/>
    <w:rsid w:val="005B55E8"/>
    <w:rsid w:val="005C38FD"/>
    <w:rsid w:val="005C46AC"/>
    <w:rsid w:val="005C719E"/>
    <w:rsid w:val="005D5CB1"/>
    <w:rsid w:val="005E3FB8"/>
    <w:rsid w:val="005E6C27"/>
    <w:rsid w:val="0060467E"/>
    <w:rsid w:val="00605F52"/>
    <w:rsid w:val="00621C59"/>
    <w:rsid w:val="00624A47"/>
    <w:rsid w:val="0062743A"/>
    <w:rsid w:val="00632995"/>
    <w:rsid w:val="00633606"/>
    <w:rsid w:val="00635441"/>
    <w:rsid w:val="006462C2"/>
    <w:rsid w:val="00654D10"/>
    <w:rsid w:val="00654F56"/>
    <w:rsid w:val="00660B5C"/>
    <w:rsid w:val="0067043B"/>
    <w:rsid w:val="00673001"/>
    <w:rsid w:val="00673E67"/>
    <w:rsid w:val="00682FC8"/>
    <w:rsid w:val="00697009"/>
    <w:rsid w:val="006A33C7"/>
    <w:rsid w:val="006B00FE"/>
    <w:rsid w:val="006B7287"/>
    <w:rsid w:val="006C1575"/>
    <w:rsid w:val="006C4DEC"/>
    <w:rsid w:val="006C7219"/>
    <w:rsid w:val="006D21FD"/>
    <w:rsid w:val="006D46B4"/>
    <w:rsid w:val="006D4A66"/>
    <w:rsid w:val="006D6DF5"/>
    <w:rsid w:val="006E4EBA"/>
    <w:rsid w:val="006F3F8F"/>
    <w:rsid w:val="00701C05"/>
    <w:rsid w:val="00712A2C"/>
    <w:rsid w:val="0071582B"/>
    <w:rsid w:val="00716E24"/>
    <w:rsid w:val="00727F35"/>
    <w:rsid w:val="007321AC"/>
    <w:rsid w:val="00737644"/>
    <w:rsid w:val="007508BE"/>
    <w:rsid w:val="00752F94"/>
    <w:rsid w:val="00760A8F"/>
    <w:rsid w:val="00764354"/>
    <w:rsid w:val="00771EEF"/>
    <w:rsid w:val="0078563F"/>
    <w:rsid w:val="0078713C"/>
    <w:rsid w:val="00791198"/>
    <w:rsid w:val="00792664"/>
    <w:rsid w:val="007971DC"/>
    <w:rsid w:val="00797913"/>
    <w:rsid w:val="007B2DED"/>
    <w:rsid w:val="007B7D7F"/>
    <w:rsid w:val="007C5C51"/>
    <w:rsid w:val="007D215D"/>
    <w:rsid w:val="007E6A6D"/>
    <w:rsid w:val="007F6979"/>
    <w:rsid w:val="00804641"/>
    <w:rsid w:val="0081101E"/>
    <w:rsid w:val="00827D20"/>
    <w:rsid w:val="00835266"/>
    <w:rsid w:val="00837464"/>
    <w:rsid w:val="00841C5B"/>
    <w:rsid w:val="008466BC"/>
    <w:rsid w:val="008506A3"/>
    <w:rsid w:val="00852AAB"/>
    <w:rsid w:val="00854AB2"/>
    <w:rsid w:val="00856371"/>
    <w:rsid w:val="00856BE4"/>
    <w:rsid w:val="00860C63"/>
    <w:rsid w:val="00861D6F"/>
    <w:rsid w:val="00865940"/>
    <w:rsid w:val="008854C4"/>
    <w:rsid w:val="00886397"/>
    <w:rsid w:val="0089194F"/>
    <w:rsid w:val="00897803"/>
    <w:rsid w:val="008A1D5C"/>
    <w:rsid w:val="008A2A61"/>
    <w:rsid w:val="008B29C4"/>
    <w:rsid w:val="008B3B73"/>
    <w:rsid w:val="008B7CDE"/>
    <w:rsid w:val="008D1E10"/>
    <w:rsid w:val="008E0556"/>
    <w:rsid w:val="008E069C"/>
    <w:rsid w:val="008E0A1E"/>
    <w:rsid w:val="008E21C7"/>
    <w:rsid w:val="008E2CB7"/>
    <w:rsid w:val="008E5FF0"/>
    <w:rsid w:val="008E6519"/>
    <w:rsid w:val="008F2B0F"/>
    <w:rsid w:val="00902D44"/>
    <w:rsid w:val="009118F2"/>
    <w:rsid w:val="00911FC7"/>
    <w:rsid w:val="00912515"/>
    <w:rsid w:val="00917D30"/>
    <w:rsid w:val="009214F8"/>
    <w:rsid w:val="00923F1B"/>
    <w:rsid w:val="00924E4D"/>
    <w:rsid w:val="00924EFD"/>
    <w:rsid w:val="0093022B"/>
    <w:rsid w:val="00936FB4"/>
    <w:rsid w:val="00937C39"/>
    <w:rsid w:val="009426BF"/>
    <w:rsid w:val="0094365F"/>
    <w:rsid w:val="00943F3A"/>
    <w:rsid w:val="009458AB"/>
    <w:rsid w:val="00945F1E"/>
    <w:rsid w:val="00970D87"/>
    <w:rsid w:val="009A3A9B"/>
    <w:rsid w:val="009A5FD3"/>
    <w:rsid w:val="009B4F93"/>
    <w:rsid w:val="009B51DC"/>
    <w:rsid w:val="009B5613"/>
    <w:rsid w:val="009C251B"/>
    <w:rsid w:val="009C37B9"/>
    <w:rsid w:val="009C452F"/>
    <w:rsid w:val="009C781D"/>
    <w:rsid w:val="009D108F"/>
    <w:rsid w:val="009E1A65"/>
    <w:rsid w:val="009E2D1F"/>
    <w:rsid w:val="009E7A06"/>
    <w:rsid w:val="009F35A5"/>
    <w:rsid w:val="009F3BF4"/>
    <w:rsid w:val="00A00125"/>
    <w:rsid w:val="00A03D89"/>
    <w:rsid w:val="00A055E4"/>
    <w:rsid w:val="00A111C7"/>
    <w:rsid w:val="00A1598C"/>
    <w:rsid w:val="00A253C9"/>
    <w:rsid w:val="00A305C6"/>
    <w:rsid w:val="00A34105"/>
    <w:rsid w:val="00A35899"/>
    <w:rsid w:val="00A36141"/>
    <w:rsid w:val="00A36E32"/>
    <w:rsid w:val="00A377C2"/>
    <w:rsid w:val="00A422B0"/>
    <w:rsid w:val="00A43E88"/>
    <w:rsid w:val="00A453A8"/>
    <w:rsid w:val="00A52C2F"/>
    <w:rsid w:val="00A52D7E"/>
    <w:rsid w:val="00A618B1"/>
    <w:rsid w:val="00A665B8"/>
    <w:rsid w:val="00A704AA"/>
    <w:rsid w:val="00A77869"/>
    <w:rsid w:val="00A80A2B"/>
    <w:rsid w:val="00A847DA"/>
    <w:rsid w:val="00A86526"/>
    <w:rsid w:val="00A90468"/>
    <w:rsid w:val="00A930A2"/>
    <w:rsid w:val="00AA0F09"/>
    <w:rsid w:val="00AA19B1"/>
    <w:rsid w:val="00AA78D5"/>
    <w:rsid w:val="00AB0107"/>
    <w:rsid w:val="00AB14C7"/>
    <w:rsid w:val="00AB391A"/>
    <w:rsid w:val="00AB3C78"/>
    <w:rsid w:val="00AC7E96"/>
    <w:rsid w:val="00AD0BEF"/>
    <w:rsid w:val="00AD5B76"/>
    <w:rsid w:val="00AE0641"/>
    <w:rsid w:val="00AE3E8C"/>
    <w:rsid w:val="00AE561B"/>
    <w:rsid w:val="00AF054C"/>
    <w:rsid w:val="00AF0FB3"/>
    <w:rsid w:val="00AF3B1D"/>
    <w:rsid w:val="00AF5DC7"/>
    <w:rsid w:val="00B01804"/>
    <w:rsid w:val="00B02256"/>
    <w:rsid w:val="00B070DC"/>
    <w:rsid w:val="00B27207"/>
    <w:rsid w:val="00B40E51"/>
    <w:rsid w:val="00B51C9E"/>
    <w:rsid w:val="00B53026"/>
    <w:rsid w:val="00B65E60"/>
    <w:rsid w:val="00B751EF"/>
    <w:rsid w:val="00B8755F"/>
    <w:rsid w:val="00B946D7"/>
    <w:rsid w:val="00B9780F"/>
    <w:rsid w:val="00BA4C31"/>
    <w:rsid w:val="00BA4E37"/>
    <w:rsid w:val="00BA7F9A"/>
    <w:rsid w:val="00BB1222"/>
    <w:rsid w:val="00BB26F8"/>
    <w:rsid w:val="00BC1151"/>
    <w:rsid w:val="00BD0784"/>
    <w:rsid w:val="00BE23B2"/>
    <w:rsid w:val="00BF335A"/>
    <w:rsid w:val="00BF4630"/>
    <w:rsid w:val="00BF66F4"/>
    <w:rsid w:val="00C0209F"/>
    <w:rsid w:val="00C025C0"/>
    <w:rsid w:val="00C03563"/>
    <w:rsid w:val="00C05BA4"/>
    <w:rsid w:val="00C0729A"/>
    <w:rsid w:val="00C139D1"/>
    <w:rsid w:val="00C15AF7"/>
    <w:rsid w:val="00C220A2"/>
    <w:rsid w:val="00C2293E"/>
    <w:rsid w:val="00C27369"/>
    <w:rsid w:val="00C33BF3"/>
    <w:rsid w:val="00C37A26"/>
    <w:rsid w:val="00C44B4D"/>
    <w:rsid w:val="00C458DA"/>
    <w:rsid w:val="00C57D45"/>
    <w:rsid w:val="00C6600C"/>
    <w:rsid w:val="00C7094C"/>
    <w:rsid w:val="00C8562A"/>
    <w:rsid w:val="00C96128"/>
    <w:rsid w:val="00CA143F"/>
    <w:rsid w:val="00CA5495"/>
    <w:rsid w:val="00CA65CE"/>
    <w:rsid w:val="00CB0533"/>
    <w:rsid w:val="00CB5A39"/>
    <w:rsid w:val="00CC0100"/>
    <w:rsid w:val="00CC4AFB"/>
    <w:rsid w:val="00CC6A17"/>
    <w:rsid w:val="00CC7600"/>
    <w:rsid w:val="00CD3D75"/>
    <w:rsid w:val="00CE6620"/>
    <w:rsid w:val="00CF2CF3"/>
    <w:rsid w:val="00D0076C"/>
    <w:rsid w:val="00D2413E"/>
    <w:rsid w:val="00D346D4"/>
    <w:rsid w:val="00D35511"/>
    <w:rsid w:val="00D43E2B"/>
    <w:rsid w:val="00D528D0"/>
    <w:rsid w:val="00D57C91"/>
    <w:rsid w:val="00D61DF7"/>
    <w:rsid w:val="00D67850"/>
    <w:rsid w:val="00D71725"/>
    <w:rsid w:val="00D73C03"/>
    <w:rsid w:val="00D76086"/>
    <w:rsid w:val="00D818D5"/>
    <w:rsid w:val="00D95551"/>
    <w:rsid w:val="00DA0627"/>
    <w:rsid w:val="00DA42F8"/>
    <w:rsid w:val="00DA771E"/>
    <w:rsid w:val="00DB1A56"/>
    <w:rsid w:val="00DB45E8"/>
    <w:rsid w:val="00DC046A"/>
    <w:rsid w:val="00DC3884"/>
    <w:rsid w:val="00DC66A9"/>
    <w:rsid w:val="00DC7834"/>
    <w:rsid w:val="00DE5437"/>
    <w:rsid w:val="00DE5B55"/>
    <w:rsid w:val="00DE7CF6"/>
    <w:rsid w:val="00DF1165"/>
    <w:rsid w:val="00DF6531"/>
    <w:rsid w:val="00E0159C"/>
    <w:rsid w:val="00E0211A"/>
    <w:rsid w:val="00E13090"/>
    <w:rsid w:val="00E26822"/>
    <w:rsid w:val="00E43D77"/>
    <w:rsid w:val="00E47986"/>
    <w:rsid w:val="00E54DEB"/>
    <w:rsid w:val="00E55AFA"/>
    <w:rsid w:val="00E571C4"/>
    <w:rsid w:val="00E60B11"/>
    <w:rsid w:val="00E61E84"/>
    <w:rsid w:val="00E63698"/>
    <w:rsid w:val="00E70A09"/>
    <w:rsid w:val="00E73AA6"/>
    <w:rsid w:val="00E750F2"/>
    <w:rsid w:val="00E80E39"/>
    <w:rsid w:val="00E846E4"/>
    <w:rsid w:val="00E85D11"/>
    <w:rsid w:val="00E92F4D"/>
    <w:rsid w:val="00E94E4A"/>
    <w:rsid w:val="00E9575E"/>
    <w:rsid w:val="00E96915"/>
    <w:rsid w:val="00EA29C4"/>
    <w:rsid w:val="00EA7B7F"/>
    <w:rsid w:val="00EB3B46"/>
    <w:rsid w:val="00EB5011"/>
    <w:rsid w:val="00EB69FE"/>
    <w:rsid w:val="00EC27DF"/>
    <w:rsid w:val="00EC5A3D"/>
    <w:rsid w:val="00ED4A8C"/>
    <w:rsid w:val="00EE33E1"/>
    <w:rsid w:val="00EF12C7"/>
    <w:rsid w:val="00EF38E9"/>
    <w:rsid w:val="00F06B05"/>
    <w:rsid w:val="00F11BC5"/>
    <w:rsid w:val="00F12FC7"/>
    <w:rsid w:val="00F14356"/>
    <w:rsid w:val="00F167BA"/>
    <w:rsid w:val="00F168F0"/>
    <w:rsid w:val="00F40C83"/>
    <w:rsid w:val="00F413EA"/>
    <w:rsid w:val="00F449F4"/>
    <w:rsid w:val="00F47F5E"/>
    <w:rsid w:val="00F609C3"/>
    <w:rsid w:val="00F6687A"/>
    <w:rsid w:val="00F7138F"/>
    <w:rsid w:val="00F72D53"/>
    <w:rsid w:val="00F73E51"/>
    <w:rsid w:val="00F75C42"/>
    <w:rsid w:val="00F82639"/>
    <w:rsid w:val="00F83C9B"/>
    <w:rsid w:val="00F94A5B"/>
    <w:rsid w:val="00FA0BC2"/>
    <w:rsid w:val="00FA44E9"/>
    <w:rsid w:val="00FB18C4"/>
    <w:rsid w:val="00FC3275"/>
    <w:rsid w:val="00FC387C"/>
    <w:rsid w:val="00FD757B"/>
    <w:rsid w:val="00FF30EF"/>
    <w:rsid w:val="00FF4E30"/>
    <w:rsid w:val="00FF5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character" w:customStyle="1" w:styleId="nav-previous">
    <w:name w:val="nav-previous"/>
    <w:basedOn w:val="DefaultParagraphFont"/>
    <w:rsid w:val="00433967"/>
  </w:style>
  <w:style w:type="character" w:customStyle="1" w:styleId="meta-nav">
    <w:name w:val="meta-nav"/>
    <w:basedOn w:val="DefaultParagraphFont"/>
    <w:rsid w:val="00433967"/>
  </w:style>
  <w:style w:type="character" w:customStyle="1" w:styleId="nav-next">
    <w:name w:val="nav-next"/>
    <w:basedOn w:val="DefaultParagraphFont"/>
    <w:rsid w:val="00433967"/>
  </w:style>
  <w:style w:type="character" w:customStyle="1" w:styleId="wpd-sbs-title">
    <w:name w:val="wpd-sbs-title"/>
    <w:basedOn w:val="DefaultParagraphFont"/>
    <w:rsid w:val="00433967"/>
  </w:style>
  <w:style w:type="paragraph" w:customStyle="1" w:styleId="akismetcommentformprivacynotice">
    <w:name w:val="akismet_comment_form_privacy_notice"/>
    <w:basedOn w:val="Normal"/>
    <w:rsid w:val="00433967"/>
    <w:pPr>
      <w:spacing w:before="100" w:beforeAutospacing="1" w:after="100" w:afterAutospacing="1"/>
    </w:pPr>
  </w:style>
  <w:style w:type="character" w:customStyle="1" w:styleId="wpdtc">
    <w:name w:val="wpdtc"/>
    <w:basedOn w:val="DefaultParagraphFont"/>
    <w:rsid w:val="00433967"/>
  </w:style>
  <w:style w:type="paragraph" w:styleId="z-TopofForm">
    <w:name w:val="HTML Top of Form"/>
    <w:basedOn w:val="Normal"/>
    <w:next w:val="Normal"/>
    <w:link w:val="z-TopofFormChar"/>
    <w:hidden/>
    <w:uiPriority w:val="99"/>
    <w:semiHidden/>
    <w:unhideWhenUsed/>
    <w:rsid w:val="0043396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39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96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3967"/>
    <w:rPr>
      <w:rFonts w:ascii="Arial" w:eastAsia="Times New Roman" w:hAnsi="Arial" w:cs="Arial"/>
      <w:vanish/>
      <w:sz w:val="16"/>
      <w:szCs w:val="16"/>
    </w:rPr>
  </w:style>
  <w:style w:type="paragraph" w:customStyle="1" w:styleId="cat-item">
    <w:name w:val="cat-item"/>
    <w:basedOn w:val="Normal"/>
    <w:rsid w:val="00433967"/>
    <w:pPr>
      <w:spacing w:before="100" w:beforeAutospacing="1" w:after="100" w:afterAutospacing="1"/>
    </w:pPr>
  </w:style>
  <w:style w:type="character" w:customStyle="1" w:styleId="gmail-apple-converted-space">
    <w:name w:val="gmail-apple-converted-space"/>
    <w:basedOn w:val="DefaultParagraphFont"/>
    <w:rsid w:val="009E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2436959">
      <w:bodyDiv w:val="1"/>
      <w:marLeft w:val="0"/>
      <w:marRight w:val="0"/>
      <w:marTop w:val="0"/>
      <w:marBottom w:val="0"/>
      <w:divBdr>
        <w:top w:val="none" w:sz="0" w:space="0" w:color="auto"/>
        <w:left w:val="none" w:sz="0" w:space="0" w:color="auto"/>
        <w:bottom w:val="none" w:sz="0" w:space="0" w:color="auto"/>
        <w:right w:val="none" w:sz="0" w:space="0" w:color="auto"/>
      </w:divBdr>
      <w:divsChild>
        <w:div w:id="115608598">
          <w:marLeft w:val="0"/>
          <w:marRight w:val="0"/>
          <w:marTop w:val="0"/>
          <w:marBottom w:val="0"/>
          <w:divBdr>
            <w:top w:val="none" w:sz="0" w:space="0" w:color="auto"/>
            <w:left w:val="none" w:sz="0" w:space="0" w:color="auto"/>
            <w:bottom w:val="none" w:sz="0" w:space="0" w:color="auto"/>
            <w:right w:val="none" w:sz="0" w:space="0" w:color="auto"/>
          </w:divBdr>
          <w:divsChild>
            <w:div w:id="44642151">
              <w:marLeft w:val="0"/>
              <w:marRight w:val="0"/>
              <w:marTop w:val="0"/>
              <w:marBottom w:val="0"/>
              <w:divBdr>
                <w:top w:val="none" w:sz="0" w:space="0" w:color="auto"/>
                <w:left w:val="none" w:sz="0" w:space="0" w:color="auto"/>
                <w:bottom w:val="none" w:sz="0" w:space="0" w:color="auto"/>
                <w:right w:val="none" w:sz="0" w:space="0" w:color="auto"/>
              </w:divBdr>
              <w:divsChild>
                <w:div w:id="1681734387">
                  <w:marLeft w:val="0"/>
                  <w:marRight w:val="0"/>
                  <w:marTop w:val="0"/>
                  <w:marBottom w:val="0"/>
                  <w:divBdr>
                    <w:top w:val="none" w:sz="0" w:space="0" w:color="auto"/>
                    <w:left w:val="none" w:sz="0" w:space="0" w:color="auto"/>
                    <w:bottom w:val="none" w:sz="0" w:space="0" w:color="auto"/>
                    <w:right w:val="none" w:sz="0" w:space="0" w:color="auto"/>
                  </w:divBdr>
                </w:div>
                <w:div w:id="2105374171">
                  <w:marLeft w:val="0"/>
                  <w:marRight w:val="0"/>
                  <w:marTop w:val="750"/>
                  <w:marBottom w:val="750"/>
                  <w:divBdr>
                    <w:top w:val="none" w:sz="0" w:space="0" w:color="auto"/>
                    <w:left w:val="none" w:sz="0" w:space="0" w:color="auto"/>
                    <w:bottom w:val="none" w:sz="0" w:space="0" w:color="auto"/>
                    <w:right w:val="none" w:sz="0" w:space="0" w:color="auto"/>
                  </w:divBdr>
                  <w:divsChild>
                    <w:div w:id="626936040">
                      <w:marLeft w:val="0"/>
                      <w:marRight w:val="0"/>
                      <w:marTop w:val="105"/>
                      <w:marBottom w:val="225"/>
                      <w:divBdr>
                        <w:top w:val="none" w:sz="0" w:space="0" w:color="auto"/>
                        <w:left w:val="none" w:sz="0" w:space="0" w:color="auto"/>
                        <w:bottom w:val="none" w:sz="0" w:space="0" w:color="auto"/>
                        <w:right w:val="none" w:sz="0" w:space="0" w:color="auto"/>
                      </w:divBdr>
                      <w:divsChild>
                        <w:div w:id="2006474545">
                          <w:marLeft w:val="0"/>
                          <w:marRight w:val="0"/>
                          <w:marTop w:val="0"/>
                          <w:marBottom w:val="0"/>
                          <w:divBdr>
                            <w:top w:val="none" w:sz="0" w:space="0" w:color="auto"/>
                            <w:left w:val="none" w:sz="0" w:space="0" w:color="auto"/>
                            <w:bottom w:val="none" w:sz="0" w:space="0" w:color="auto"/>
                            <w:right w:val="none" w:sz="0" w:space="0" w:color="auto"/>
                          </w:divBdr>
                          <w:divsChild>
                            <w:div w:id="1241326791">
                              <w:marLeft w:val="0"/>
                              <w:marRight w:val="0"/>
                              <w:marTop w:val="300"/>
                              <w:marBottom w:val="75"/>
                              <w:divBdr>
                                <w:top w:val="none" w:sz="0" w:space="5" w:color="auto"/>
                                <w:left w:val="none" w:sz="0" w:space="2" w:color="auto"/>
                                <w:bottom w:val="single" w:sz="6" w:space="7" w:color="CCCCCC"/>
                                <w:right w:val="none" w:sz="0" w:space="2" w:color="auto"/>
                              </w:divBdr>
                              <w:divsChild>
                                <w:div w:id="201938899">
                                  <w:marLeft w:val="0"/>
                                  <w:marRight w:val="0"/>
                                  <w:marTop w:val="0"/>
                                  <w:marBottom w:val="0"/>
                                  <w:divBdr>
                                    <w:top w:val="none" w:sz="0" w:space="0" w:color="auto"/>
                                    <w:left w:val="none" w:sz="0" w:space="0" w:color="auto"/>
                                    <w:bottom w:val="none" w:sz="0" w:space="0" w:color="auto"/>
                                    <w:right w:val="none" w:sz="0" w:space="0" w:color="auto"/>
                                  </w:divBdr>
                                </w:div>
                                <w:div w:id="1361399895">
                                  <w:marLeft w:val="0"/>
                                  <w:marRight w:val="0"/>
                                  <w:marTop w:val="0"/>
                                  <w:marBottom w:val="0"/>
                                  <w:divBdr>
                                    <w:top w:val="none" w:sz="0" w:space="0" w:color="auto"/>
                                    <w:left w:val="none" w:sz="0" w:space="0" w:color="auto"/>
                                    <w:bottom w:val="none" w:sz="0" w:space="0" w:color="auto"/>
                                    <w:right w:val="none" w:sz="0" w:space="0" w:color="auto"/>
                                  </w:divBdr>
                                  <w:divsChild>
                                    <w:div w:id="1342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869">
                          <w:marLeft w:val="0"/>
                          <w:marRight w:val="0"/>
                          <w:marTop w:val="300"/>
                          <w:marBottom w:val="0"/>
                          <w:divBdr>
                            <w:top w:val="none" w:sz="0" w:space="0" w:color="auto"/>
                            <w:left w:val="none" w:sz="0" w:space="0" w:color="auto"/>
                            <w:bottom w:val="none" w:sz="0" w:space="0" w:color="auto"/>
                            <w:right w:val="none" w:sz="0" w:space="0" w:color="auto"/>
                          </w:divBdr>
                          <w:divsChild>
                            <w:div w:id="327489619">
                              <w:marLeft w:val="0"/>
                              <w:marRight w:val="0"/>
                              <w:marTop w:val="0"/>
                              <w:marBottom w:val="0"/>
                              <w:divBdr>
                                <w:top w:val="none" w:sz="0" w:space="0" w:color="auto"/>
                                <w:left w:val="none" w:sz="0" w:space="0" w:color="auto"/>
                                <w:bottom w:val="single" w:sz="12" w:space="0" w:color="CCCCCC"/>
                                <w:right w:val="none" w:sz="0" w:space="0" w:color="auto"/>
                              </w:divBdr>
                              <w:divsChild>
                                <w:div w:id="139463194">
                                  <w:marLeft w:val="0"/>
                                  <w:marRight w:val="0"/>
                                  <w:marTop w:val="0"/>
                                  <w:marBottom w:val="0"/>
                                  <w:divBdr>
                                    <w:top w:val="none" w:sz="0" w:space="4" w:color="auto"/>
                                    <w:left w:val="none" w:sz="0" w:space="4" w:color="auto"/>
                                    <w:bottom w:val="single" w:sz="12" w:space="2" w:color="00B38F"/>
                                    <w:right w:val="none" w:sz="0" w:space="11" w:color="auto"/>
                                  </w:divBdr>
                                </w:div>
                              </w:divsChild>
                            </w:div>
                          </w:divsChild>
                        </w:div>
                      </w:divsChild>
                    </w:div>
                  </w:divsChild>
                </w:div>
              </w:divsChild>
            </w:div>
          </w:divsChild>
        </w:div>
        <w:div w:id="1896773223">
          <w:marLeft w:val="0"/>
          <w:marRight w:val="0"/>
          <w:marTop w:val="0"/>
          <w:marBottom w:val="0"/>
          <w:divBdr>
            <w:top w:val="none" w:sz="0" w:space="0" w:color="auto"/>
            <w:left w:val="none" w:sz="0" w:space="0" w:color="auto"/>
            <w:bottom w:val="none" w:sz="0" w:space="0" w:color="auto"/>
            <w:right w:val="none" w:sz="0" w:space="0" w:color="auto"/>
          </w:divBdr>
          <w:divsChild>
            <w:div w:id="7976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3180">
      <w:bodyDiv w:val="1"/>
      <w:marLeft w:val="0"/>
      <w:marRight w:val="0"/>
      <w:marTop w:val="0"/>
      <w:marBottom w:val="0"/>
      <w:divBdr>
        <w:top w:val="none" w:sz="0" w:space="0" w:color="auto"/>
        <w:left w:val="none" w:sz="0" w:space="0" w:color="auto"/>
        <w:bottom w:val="none" w:sz="0" w:space="0" w:color="auto"/>
        <w:right w:val="none" w:sz="0" w:space="0" w:color="auto"/>
      </w:divBdr>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699648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1455714696">
      <w:bodyDiv w:val="1"/>
      <w:marLeft w:val="0"/>
      <w:marRight w:val="0"/>
      <w:marTop w:val="0"/>
      <w:marBottom w:val="0"/>
      <w:divBdr>
        <w:top w:val="none" w:sz="0" w:space="0" w:color="auto"/>
        <w:left w:val="none" w:sz="0" w:space="0" w:color="auto"/>
        <w:bottom w:val="none" w:sz="0" w:space="0" w:color="auto"/>
        <w:right w:val="none" w:sz="0" w:space="0" w:color="auto"/>
      </w:divBdr>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louise reid</cp:lastModifiedBy>
  <cp:revision>3</cp:revision>
  <dcterms:created xsi:type="dcterms:W3CDTF">2021-08-10T14:39:00Z</dcterms:created>
  <dcterms:modified xsi:type="dcterms:W3CDTF">2021-08-11T09:29:00Z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